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2631"/>
        <w:gridCol w:w="2352"/>
        <w:gridCol w:w="2167"/>
        <w:gridCol w:w="3453"/>
      </w:tblGrid>
      <w:tr w:rsidR="009B00E9" w:rsidRPr="00935F23" w:rsidTr="009B00E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Križarski ratovi i njihove posljedice</w:t>
            </w:r>
          </w:p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9B00E9" w:rsidRPr="00935F23" w:rsidTr="009B00E9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E9" w:rsidRPr="00935F23" w:rsidRDefault="009B00E9" w:rsidP="00B430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9B00E9" w:rsidRPr="00935F23" w:rsidRDefault="00DE02FE" w:rsidP="00B4301E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8</w:t>
            </w:r>
            <w:r w:rsidR="009B00E9" w:rsidRPr="00935F2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.2</w:t>
            </w:r>
            <w:proofErr w:type="spellEnd"/>
            <w:r w:rsidR="009B00E9" w:rsidRPr="00935F2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. Uzroci, tijek i posljedice križarskih ratova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9B00E9" w:rsidRPr="00935F23" w:rsidTr="009B00E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DE02FE">
              <w:rPr>
                <w:rFonts w:ascii="Calibri Light" w:hAnsi="Calibri Light" w:cs="Calibri Light"/>
                <w:bCs/>
                <w:sz w:val="24"/>
                <w:szCs w:val="24"/>
              </w:rPr>
              <w:t>35</w:t>
            </w:r>
            <w:r w:rsidRPr="00935F23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9B00E9" w:rsidRPr="00935F23" w:rsidTr="009B00E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935F23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9B00E9" w:rsidRPr="00935F23" w:rsidTr="009B00E9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E9" w:rsidRPr="00935F23" w:rsidRDefault="009B00E9" w:rsidP="00B4301E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9B00E9" w:rsidRPr="00DE02FE" w:rsidRDefault="009B00E9" w:rsidP="00DE02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Utjecaj križarskih ratova na europska i hrvatska društva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9" w:rsidRPr="00935F23" w:rsidRDefault="009B00E9" w:rsidP="00B4301E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9B00E9" w:rsidRPr="00935F23" w:rsidRDefault="009B00E9" w:rsidP="00B4301E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935F23">
              <w:rPr>
                <w:rFonts w:ascii="Calibri Light" w:hAnsi="Calibri Light" w:cs="Calibri Light"/>
              </w:rPr>
              <w:t>DRUŠTVO</w:t>
            </w:r>
          </w:p>
        </w:tc>
      </w:tr>
      <w:tr w:rsidR="009B00E9" w:rsidRPr="00935F23" w:rsidTr="009B00E9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E9" w:rsidRPr="00935F23" w:rsidRDefault="009B00E9" w:rsidP="00B4301E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35F23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ISHOD PREDMETA:</w:t>
            </w:r>
          </w:p>
          <w:p w:rsidR="009B00E9" w:rsidRPr="00935F23" w:rsidRDefault="009B00E9" w:rsidP="00B4301E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OŠ A.6.1.</w:t>
            </w:r>
          </w:p>
          <w:p w:rsidR="009B00E9" w:rsidRPr="00935F23" w:rsidRDefault="009B00E9" w:rsidP="00B4301E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935F2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dinamiku i promjene u pojedinim društvima u srednjem i ranom novom vijeku.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9" w:rsidRPr="00935F23" w:rsidRDefault="009B00E9" w:rsidP="00B4301E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9B00E9" w:rsidRPr="00935F23" w:rsidRDefault="009B00E9" w:rsidP="00B4301E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935F23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9B00E9" w:rsidRPr="00935F23" w:rsidRDefault="009B00E9" w:rsidP="00B4301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35F23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- </w:t>
            </w:r>
            <w:r w:rsidRPr="00935F23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objašnjava</w:t>
            </w:r>
            <w:r w:rsidRPr="00935F23">
              <w:rPr>
                <w:rFonts w:ascii="Calibri Light" w:eastAsiaTheme="minorEastAsia" w:hAnsi="Calibri Light" w:cs="Calibri Light"/>
                <w:i/>
                <w:iCs/>
                <w:sz w:val="24"/>
                <w:szCs w:val="24"/>
                <w:lang w:eastAsia="hr-HR"/>
              </w:rPr>
              <w:t> </w:t>
            </w:r>
            <w:r w:rsidRPr="00935F23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utjecaj vjerskih gibanja i ratova na srednjovjekovno i </w:t>
            </w:r>
            <w:proofErr w:type="spellStart"/>
            <w:r w:rsidRPr="00935F23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ranonovojekovno</w:t>
            </w:r>
            <w:proofErr w:type="spellEnd"/>
            <w:r w:rsidRPr="00935F23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društvo</w:t>
            </w:r>
          </w:p>
        </w:tc>
      </w:tr>
      <w:tr w:rsidR="009B00E9" w:rsidRPr="00935F23" w:rsidTr="009B00E9">
        <w:trPr>
          <w:trHeight w:val="56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9" w:rsidRPr="00935F23" w:rsidRDefault="009B00E9" w:rsidP="00B4301E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9B00E9" w:rsidRPr="00935F23" w:rsidRDefault="009B00E9" w:rsidP="00B4301E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9B00E9" w:rsidRPr="00935F23" w:rsidRDefault="009B00E9" w:rsidP="00B4301E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objasniti uzroke križarskih ratova</w:t>
            </w:r>
          </w:p>
          <w:p w:rsidR="009B00E9" w:rsidRPr="00935F23" w:rsidRDefault="009B00E9" w:rsidP="00B4301E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opisati tijek križarskih ratova</w:t>
            </w:r>
          </w:p>
          <w:p w:rsidR="009B00E9" w:rsidRPr="00935F23" w:rsidRDefault="009B00E9" w:rsidP="00B4301E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objasniti posljedice križarskih ratova</w:t>
            </w:r>
          </w:p>
        </w:tc>
      </w:tr>
      <w:tr w:rsidR="009B00E9" w:rsidRPr="00935F23" w:rsidTr="009B00E9">
        <w:trPr>
          <w:trHeight w:val="47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9B00E9" w:rsidRPr="00935F23" w:rsidRDefault="009B00E9" w:rsidP="00B4301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B00E9" w:rsidRPr="00935F23" w:rsidTr="009B00E9">
        <w:trPr>
          <w:trHeight w:val="55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9B00E9" w:rsidRPr="00935F23" w:rsidRDefault="009B00E9" w:rsidP="00B4301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metoda pisanja, usmeno izlaganje</w:t>
            </w:r>
          </w:p>
          <w:p w:rsidR="009B00E9" w:rsidRPr="00935F23" w:rsidRDefault="009B00E9" w:rsidP="00B4301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935F23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935F2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935F23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935F23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9B00E9" w:rsidRPr="00935F23" w:rsidTr="009B00E9">
        <w:trPr>
          <w:trHeight w:val="43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00E9" w:rsidRPr="00935F23" w:rsidRDefault="009B00E9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9B00E9" w:rsidRPr="00935F23" w:rsidRDefault="009B00E9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križari, križarski ratovi,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ivanovci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>, templari</w:t>
            </w:r>
          </w:p>
        </w:tc>
      </w:tr>
      <w:tr w:rsidR="009B00E9" w:rsidRPr="00935F23" w:rsidTr="009B00E9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9" w:rsidRPr="00935F23" w:rsidRDefault="009B00E9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935F2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935F2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F2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935F2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935F2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935F2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9B00E9" w:rsidRPr="00935F23" w:rsidRDefault="009B00E9" w:rsidP="00B4301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 xml:space="preserve">udžbenik, računalo i LCD projektor/pametna ploča, </w:t>
            </w:r>
            <w:proofErr w:type="spellStart"/>
            <w:r w:rsidRPr="00935F23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935F23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935F23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935F2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video prilog, slikovni prilozi</w:t>
            </w:r>
          </w:p>
        </w:tc>
      </w:tr>
      <w:tr w:rsidR="009B00E9" w:rsidRPr="00935F23" w:rsidTr="009B00E9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POVEZANOST S NASTAVNIM PREDMETIMA:</w:t>
            </w:r>
          </w:p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Vjeronauk, Geografija, Hrvatski jezik</w:t>
            </w:r>
          </w:p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9B00E9" w:rsidRPr="00935F23" w:rsidRDefault="009B00E9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9" w:rsidRPr="00935F23" w:rsidRDefault="009B00E9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935F2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935F2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F2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935F2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F2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935F2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9B00E9" w:rsidRPr="00935F23" w:rsidRDefault="009B00E9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Uzroci i posljedice; Rad s povijesnim izvorima</w:t>
            </w:r>
          </w:p>
          <w:p w:rsidR="009B00E9" w:rsidRPr="00935F23" w:rsidRDefault="009B00E9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9B00E9" w:rsidRPr="00935F23" w:rsidTr="009B00E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9B00E9" w:rsidRPr="00935F23" w:rsidTr="009B00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E9" w:rsidRPr="00935F23" w:rsidRDefault="009B00E9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E9" w:rsidRPr="00935F23" w:rsidRDefault="009B00E9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E9" w:rsidRPr="00935F23" w:rsidRDefault="009B00E9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9B00E9" w:rsidRPr="00935F23" w:rsidRDefault="009B00E9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935F23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935F23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9B00E9" w:rsidRPr="00935F23" w:rsidRDefault="009B00E9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935F23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935F23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9B00E9" w:rsidRPr="00935F23" w:rsidRDefault="009B00E9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935F23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935F23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9B00E9" w:rsidRPr="00935F23" w:rsidTr="009B00E9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B00E9" w:rsidRPr="00935F23" w:rsidRDefault="009B00E9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- prezentirati sliku križara (u udžbeniku na str. </w:t>
            </w:r>
            <w:proofErr w:type="spellStart"/>
            <w:r w:rsidR="00935F23">
              <w:rPr>
                <w:rFonts w:ascii="Calibri Light" w:hAnsi="Calibri Light" w:cs="Calibri Light"/>
                <w:sz w:val="24"/>
                <w:szCs w:val="24"/>
              </w:rPr>
              <w:t>63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ili na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>-u) i vođenim razgovorom voditi učenike u analizi slike: Koji je simbol prikazan na slici? Što on simbolizira? Što čovjek drži u ruci? Što mislite koji je njegov zadatak? Je li korištenje oružja u skladu s učenjem Crkve?</w:t>
            </w:r>
          </w:p>
          <w:p w:rsidR="009B00E9" w:rsidRPr="00935F23" w:rsidRDefault="009B00E9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najaviti cilj današnjeg nastavnog sata</w:t>
            </w:r>
            <w:r w:rsidR="00935F23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935F23">
              <w:rPr>
                <w:rFonts w:ascii="Calibri Light" w:hAnsi="Calibri Light" w:cs="Calibri Light"/>
                <w:sz w:val="24"/>
                <w:szCs w:val="24"/>
              </w:rPr>
              <w:t>opisati uzrok, tijek i posljedice križarskih ratova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pitanja radi provjere razumijevanja (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>) učitelj/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učenike na razmišljanje i usmjerio/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ih jasnim povratnim informacijama</w:t>
            </w:r>
          </w:p>
          <w:p w:rsidR="009B00E9" w:rsidRPr="00935F23" w:rsidRDefault="009B00E9" w:rsidP="00B4301E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B00E9" w:rsidRPr="00935F23" w:rsidTr="009B00E9">
        <w:trPr>
          <w:trHeight w:val="7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9B00E9" w:rsidRPr="00935F23" w:rsidRDefault="009B00E9" w:rsidP="00B4301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- učenici gledaju video </w:t>
            </w:r>
            <w:hyperlink r:id="rId4" w:history="1">
              <w:proofErr w:type="spellStart"/>
              <w:r w:rsidRPr="00935F23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</w:t>
              </w:r>
              <w:proofErr w:type="spellEnd"/>
              <w:r w:rsidRPr="00935F23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://www.youtube.com/</w:t>
              </w:r>
              <w:proofErr w:type="spellStart"/>
              <w:r w:rsidRPr="00935F23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watch</w:t>
              </w:r>
              <w:proofErr w:type="spellEnd"/>
              <w:r w:rsidRPr="00935F23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?v=y-</w:t>
              </w:r>
              <w:proofErr w:type="spellStart"/>
              <w:r w:rsidRPr="00935F23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tOz7QimDs</w:t>
              </w:r>
              <w:proofErr w:type="spellEnd"/>
            </w:hyperlink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i odgovaraju na pitanja u bilježnicu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1. Tko je i kada pozvao na križarski rat?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2. Koji je uzrok križarskom ratu?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3. Koji su sve slojevi stanovništva činili prve križare?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4. Koji je bio glavni cilj križarskog pohoda?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nakon što su riješili zadatak, u paru provjeravaju odgovore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učenici koristeći se tekstom u udžbeniku (</w:t>
            </w:r>
            <w:r w:rsidRPr="00935F2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Tijek križarskih ratova</w:t>
            </w: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) izrađuju grafički prikaz tijeka rata u digitalnom alatu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Coggle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>; nakon što izrade grafički prikaz prosljeđuju ga učitelju/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koji ih pregledava i daje učenicima povratne informacije; s pomoću svog grafičkog prikaza, nekoliko učenika prezentira tijek križarskih ratova; na kraju aktivnosti učenici će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samovrednovati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svoj rad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775"/>
              <w:gridCol w:w="1775"/>
            </w:tblGrid>
            <w:tr w:rsidR="009B00E9" w:rsidRPr="00935F23" w:rsidTr="00B4301E">
              <w:tc>
                <w:tcPr>
                  <w:tcW w:w="1775" w:type="dxa"/>
                  <w:shd w:val="clear" w:color="auto" w:fill="E5DFEC" w:themeFill="accent4" w:themeFillTint="33"/>
                </w:tcPr>
                <w:p w:rsidR="009B00E9" w:rsidRPr="00935F23" w:rsidRDefault="009B00E9" w:rsidP="00B4301E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35F23">
                    <w:rPr>
                      <w:rFonts w:ascii="Calibri Light" w:hAnsi="Calibri Light" w:cs="Calibri Light"/>
                      <w:sz w:val="24"/>
                      <w:szCs w:val="24"/>
                    </w:rPr>
                    <w:t>Teško mi je izraditi grafički prikaz.</w:t>
                  </w:r>
                </w:p>
              </w:tc>
              <w:tc>
                <w:tcPr>
                  <w:tcW w:w="1775" w:type="dxa"/>
                  <w:shd w:val="clear" w:color="auto" w:fill="E5DFEC" w:themeFill="accent4" w:themeFillTint="33"/>
                </w:tcPr>
                <w:p w:rsidR="009B00E9" w:rsidRPr="00935F23" w:rsidRDefault="009B00E9" w:rsidP="00B4301E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35F23">
                    <w:rPr>
                      <w:rFonts w:ascii="Calibri Light" w:hAnsi="Calibri Light" w:cs="Calibri Light"/>
                      <w:sz w:val="24"/>
                      <w:szCs w:val="24"/>
                    </w:rPr>
                    <w:t>Da</w:t>
                  </w:r>
                </w:p>
                <w:p w:rsidR="009B00E9" w:rsidRPr="00935F23" w:rsidRDefault="009B00E9" w:rsidP="00B4301E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35F23">
                    <w:rPr>
                      <w:rFonts w:ascii="Calibri Light" w:hAnsi="Calibri Light" w:cs="Calibri Light"/>
                      <w:sz w:val="24"/>
                      <w:szCs w:val="24"/>
                    </w:rPr>
                    <w:t>Donekle</w:t>
                  </w:r>
                </w:p>
                <w:p w:rsidR="009B00E9" w:rsidRPr="00935F23" w:rsidRDefault="009B00E9" w:rsidP="00B4301E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35F23">
                    <w:rPr>
                      <w:rFonts w:ascii="Calibri Light" w:hAnsi="Calibri Light" w:cs="Calibri Light"/>
                      <w:sz w:val="24"/>
                      <w:szCs w:val="24"/>
                    </w:rPr>
                    <w:t>Ne</w:t>
                  </w:r>
                </w:p>
              </w:tc>
            </w:tr>
            <w:tr w:rsidR="009B00E9" w:rsidRPr="00935F23" w:rsidTr="00B4301E">
              <w:tc>
                <w:tcPr>
                  <w:tcW w:w="1775" w:type="dxa"/>
                  <w:shd w:val="clear" w:color="auto" w:fill="CCC0D9" w:themeFill="accent4" w:themeFillTint="66"/>
                </w:tcPr>
                <w:p w:rsidR="009B00E9" w:rsidRPr="00935F23" w:rsidRDefault="009B00E9" w:rsidP="00B4301E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35F23">
                    <w:rPr>
                      <w:rFonts w:ascii="Calibri Light" w:hAnsi="Calibri Light" w:cs="Calibri Light"/>
                      <w:sz w:val="24"/>
                      <w:szCs w:val="24"/>
                    </w:rPr>
                    <w:t>Grafički prikaz pomaže mi u učenju.</w:t>
                  </w:r>
                </w:p>
              </w:tc>
              <w:tc>
                <w:tcPr>
                  <w:tcW w:w="1775" w:type="dxa"/>
                  <w:shd w:val="clear" w:color="auto" w:fill="CCC0D9" w:themeFill="accent4" w:themeFillTint="66"/>
                </w:tcPr>
                <w:p w:rsidR="009B00E9" w:rsidRPr="00935F23" w:rsidRDefault="009B00E9" w:rsidP="00B4301E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35F23">
                    <w:rPr>
                      <w:rFonts w:ascii="Calibri Light" w:hAnsi="Calibri Light" w:cs="Calibri Light"/>
                      <w:sz w:val="24"/>
                      <w:szCs w:val="24"/>
                    </w:rPr>
                    <w:t>Da</w:t>
                  </w:r>
                </w:p>
                <w:p w:rsidR="009B00E9" w:rsidRPr="00935F23" w:rsidRDefault="009B00E9" w:rsidP="00B4301E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35F23">
                    <w:rPr>
                      <w:rFonts w:ascii="Calibri Light" w:hAnsi="Calibri Light" w:cs="Calibri Light"/>
                      <w:sz w:val="24"/>
                      <w:szCs w:val="24"/>
                    </w:rPr>
                    <w:t>Donekle</w:t>
                  </w:r>
                </w:p>
                <w:p w:rsidR="009B00E9" w:rsidRPr="00935F23" w:rsidRDefault="009B00E9" w:rsidP="00B4301E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35F23">
                    <w:rPr>
                      <w:rFonts w:ascii="Calibri Light" w:hAnsi="Calibri Light" w:cs="Calibri Light"/>
                      <w:sz w:val="24"/>
                      <w:szCs w:val="24"/>
                    </w:rPr>
                    <w:t>Ne</w:t>
                  </w:r>
                </w:p>
              </w:tc>
            </w:tr>
            <w:tr w:rsidR="009B00E9" w:rsidRPr="00935F23" w:rsidTr="00B4301E">
              <w:tc>
                <w:tcPr>
                  <w:tcW w:w="1775" w:type="dxa"/>
                  <w:shd w:val="clear" w:color="auto" w:fill="B2A1C7" w:themeFill="accent4" w:themeFillTint="99"/>
                </w:tcPr>
                <w:p w:rsidR="009B00E9" w:rsidRPr="00935F23" w:rsidRDefault="009B00E9" w:rsidP="00B4301E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35F23">
                    <w:rPr>
                      <w:rFonts w:ascii="Calibri Light" w:hAnsi="Calibri Light" w:cs="Calibri Light"/>
                      <w:sz w:val="24"/>
                      <w:szCs w:val="24"/>
                    </w:rPr>
                    <w:t>Volim izrađivati grafičke prikaze.</w:t>
                  </w:r>
                </w:p>
              </w:tc>
              <w:tc>
                <w:tcPr>
                  <w:tcW w:w="1775" w:type="dxa"/>
                  <w:shd w:val="clear" w:color="auto" w:fill="B2A1C7" w:themeFill="accent4" w:themeFillTint="99"/>
                </w:tcPr>
                <w:p w:rsidR="009B00E9" w:rsidRPr="00935F23" w:rsidRDefault="009B00E9" w:rsidP="00B4301E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35F23">
                    <w:rPr>
                      <w:rFonts w:ascii="Calibri Light" w:hAnsi="Calibri Light" w:cs="Calibri Light"/>
                      <w:sz w:val="24"/>
                      <w:szCs w:val="24"/>
                    </w:rPr>
                    <w:t>Da</w:t>
                  </w:r>
                </w:p>
                <w:p w:rsidR="009B00E9" w:rsidRPr="00935F23" w:rsidRDefault="009B00E9" w:rsidP="00B4301E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35F23">
                    <w:rPr>
                      <w:rFonts w:ascii="Calibri Light" w:hAnsi="Calibri Light" w:cs="Calibri Light"/>
                      <w:sz w:val="24"/>
                      <w:szCs w:val="24"/>
                    </w:rPr>
                    <w:t>Donekle</w:t>
                  </w:r>
                </w:p>
                <w:p w:rsidR="009B00E9" w:rsidRPr="00935F23" w:rsidRDefault="009B00E9" w:rsidP="00B4301E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35F23">
                    <w:rPr>
                      <w:rFonts w:ascii="Calibri Light" w:hAnsi="Calibri Light" w:cs="Calibri Light"/>
                      <w:sz w:val="24"/>
                      <w:szCs w:val="24"/>
                    </w:rPr>
                    <w:t>Ne</w:t>
                  </w:r>
                </w:p>
              </w:tc>
            </w:tr>
            <w:tr w:rsidR="009B00E9" w:rsidRPr="00935F23" w:rsidTr="00B4301E">
              <w:tc>
                <w:tcPr>
                  <w:tcW w:w="1775" w:type="dxa"/>
                  <w:shd w:val="clear" w:color="auto" w:fill="5F497A" w:themeFill="accent4" w:themeFillShade="BF"/>
                </w:tcPr>
                <w:p w:rsidR="009B00E9" w:rsidRPr="00935F23" w:rsidRDefault="009B00E9" w:rsidP="00B4301E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35F23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Nastavit ću se koristiti grafičkim prikazima i kod učenja kod kuće.</w:t>
                  </w:r>
                </w:p>
              </w:tc>
              <w:tc>
                <w:tcPr>
                  <w:tcW w:w="1775" w:type="dxa"/>
                  <w:shd w:val="clear" w:color="auto" w:fill="5F497A" w:themeFill="accent4" w:themeFillShade="BF"/>
                </w:tcPr>
                <w:p w:rsidR="009B00E9" w:rsidRPr="00935F23" w:rsidRDefault="009B00E9" w:rsidP="00B4301E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35F23">
                    <w:rPr>
                      <w:rFonts w:ascii="Calibri Light" w:hAnsi="Calibri Light" w:cs="Calibri Light"/>
                      <w:sz w:val="24"/>
                      <w:szCs w:val="24"/>
                    </w:rPr>
                    <w:t>Da</w:t>
                  </w:r>
                </w:p>
                <w:p w:rsidR="009B00E9" w:rsidRPr="00935F23" w:rsidRDefault="009B00E9" w:rsidP="00B4301E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9B00E9" w:rsidRPr="00935F23" w:rsidRDefault="009B00E9" w:rsidP="00B4301E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35F23">
                    <w:rPr>
                      <w:rFonts w:ascii="Calibri Light" w:hAnsi="Calibri Light" w:cs="Calibri Light"/>
                      <w:sz w:val="24"/>
                      <w:szCs w:val="24"/>
                    </w:rPr>
                    <w:t>Ne</w:t>
                  </w:r>
                </w:p>
              </w:tc>
            </w:tr>
          </w:tbl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- s pomoću zemljovida na str. </w:t>
            </w:r>
            <w:proofErr w:type="spellStart"/>
            <w:r w:rsidR="00935F23">
              <w:rPr>
                <w:rFonts w:ascii="Calibri Light" w:hAnsi="Calibri Light" w:cs="Calibri Light"/>
                <w:sz w:val="24"/>
                <w:szCs w:val="24"/>
              </w:rPr>
              <w:t>63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učenici opisuju smjerove kretanja križara te izdvajaju područja Europe iz kojih su bili uključeni križari</w:t>
            </w:r>
          </w:p>
          <w:p w:rsidR="009B00E9" w:rsidRPr="00935F23" w:rsidRDefault="009B00E9" w:rsidP="00B4301E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- učenici analiziraju sliku Predaja križarske vojske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Saladinu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na str. </w:t>
            </w:r>
            <w:proofErr w:type="spellStart"/>
            <w:r w:rsidR="00935F23">
              <w:rPr>
                <w:rFonts w:ascii="Calibri Light" w:hAnsi="Calibri Light" w:cs="Calibri Light"/>
                <w:sz w:val="24"/>
                <w:szCs w:val="24"/>
              </w:rPr>
              <w:t>64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u udžbeniku (dostupno i na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>-u) i odgovaraju na pitanja:</w:t>
            </w:r>
          </w:p>
          <w:p w:rsidR="009B00E9" w:rsidRPr="00935F23" w:rsidRDefault="009B00E9" w:rsidP="00B4301E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1. Opišite kako je prikazana predaja vojske.</w:t>
            </w:r>
          </w:p>
          <w:p w:rsidR="009B00E9" w:rsidRPr="00935F23" w:rsidRDefault="009B00E9" w:rsidP="00B4301E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2. Koja oružja koriste križari?</w:t>
            </w:r>
          </w:p>
          <w:p w:rsidR="009B00E9" w:rsidRPr="00935F23" w:rsidRDefault="009B00E9" w:rsidP="00B4301E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3. Koje su razlike u prikazu križara i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Saladinove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vojske?</w:t>
            </w:r>
          </w:p>
          <w:p w:rsidR="009B00E9" w:rsidRPr="00935F23" w:rsidRDefault="009B00E9" w:rsidP="00B4301E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4. U tekstu ste čitali o postupanju kršćanske i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muslimanske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vojske. Kakve su razlike?</w:t>
            </w:r>
          </w:p>
          <w:p w:rsidR="009B00E9" w:rsidRPr="00935F23" w:rsidRDefault="009B00E9" w:rsidP="00B4301E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5. Čiji su postupci prihvatljiviji? Obrazloži.</w:t>
            </w:r>
          </w:p>
          <w:p w:rsidR="009B00E9" w:rsidRPr="00935F23" w:rsidRDefault="009B00E9" w:rsidP="00B4301E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na str. </w:t>
            </w:r>
            <w:proofErr w:type="spellStart"/>
            <w:r w:rsidR="00935F23">
              <w:rPr>
                <w:rFonts w:ascii="Calibri Light" w:hAnsi="Calibri Light" w:cs="Calibri Light"/>
                <w:sz w:val="24"/>
                <w:szCs w:val="24"/>
              </w:rPr>
              <w:t>66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r w:rsidRPr="00935F2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Posljedice križarskih ratova</w:t>
            </w:r>
            <w:r w:rsidRPr="00935F23">
              <w:rPr>
                <w:rFonts w:ascii="Calibri Light" w:hAnsi="Calibri Light" w:cs="Calibri Light"/>
                <w:sz w:val="24"/>
                <w:szCs w:val="24"/>
              </w:rPr>
              <w:t>) te zapisuju posljedice križarskih ratova i crvenom bojom podcrtavaju onu posljedicu koju smatraju najvažnijom; sa svojim parom diskutira o izboru najvažnije posljedice i je li ta posljedica pozitivna ili negativna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pitanja radi provjere razumijevanja – povratne informacije učitelju/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>; potvrđuje točnost njihovih odgovora dajući im dodatne informacije (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vršnjačko vrednovanje (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izrada grafičkog prikaza u digitalnom alatu (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razvijanje vještine javnog izlaganja (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uočavanje detalja i zaključivanje uz pomoć zemljovida (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razvijanje vještine analize slikovnih povijesnih izvora (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provjera točnosti odgovora te povratne informacije učitelja/ice (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lastRenderedPageBreak/>
              <w:t>- izdvajanje bitnog iz teksta (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provjera razumijevanja sadržaja (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9B00E9" w:rsidRPr="00935F23" w:rsidTr="009B00E9">
        <w:trPr>
          <w:trHeight w:val="22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9" w:rsidRPr="00935F23" w:rsidRDefault="009B00E9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- učenici igraju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Kahoot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kviz </w:t>
            </w:r>
            <w:hyperlink r:id="rId5" w:history="1">
              <w:r w:rsidRPr="00935F23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https://create.kahoot.it/details/krizarski-ratovi/5f0f86f9-c725-4ff7-888f-2f71143bcee3</w:t>
              </w:r>
            </w:hyperlink>
          </w:p>
          <w:p w:rsidR="009B00E9" w:rsidRPr="00935F23" w:rsidRDefault="009B00E9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- najava domaće zadaće: pročitati Izvor 1 ili Izvor 2 na str. </w:t>
            </w:r>
            <w:proofErr w:type="spellStart"/>
            <w:r w:rsidR="00935F23">
              <w:rPr>
                <w:rFonts w:ascii="Calibri Light" w:hAnsi="Calibri Light" w:cs="Calibri Light"/>
                <w:sz w:val="24"/>
                <w:szCs w:val="24"/>
              </w:rPr>
              <w:t>65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u udžbeniku te odgovoriti na postavljena pitanja za taj izvor</w:t>
            </w:r>
          </w:p>
          <w:p w:rsidR="009B00E9" w:rsidRPr="00935F23" w:rsidRDefault="009B00E9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- podsjetiti učenike za domaću zadaću za tematsko ponavljanje (izraditi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infografiku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u jednom od digitalnih alata u kojoj će se prikazati ključni pojmovi  za razumijevanje procesa pokrštavanja u Europi i Hrvatskoj te razvoja obrazovanja)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9" w:rsidRPr="00935F23" w:rsidRDefault="009B00E9" w:rsidP="00B4301E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provjera točnosti odgovora (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domaća zadaća</w:t>
            </w:r>
          </w:p>
        </w:tc>
      </w:tr>
      <w:tr w:rsidR="009B00E9" w:rsidRPr="00935F23" w:rsidTr="009B00E9">
        <w:trPr>
          <w:trHeight w:val="978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b/>
                <w:sz w:val="24"/>
                <w:szCs w:val="24"/>
              </w:rPr>
              <w:t>Plan ploče</w:t>
            </w:r>
          </w:p>
          <w:p w:rsidR="009B00E9" w:rsidRPr="00935F23" w:rsidRDefault="009B00E9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Uzroci, tijek i posljedice križarskih ratova</w:t>
            </w:r>
          </w:p>
          <w:p w:rsidR="001A1F4F" w:rsidRPr="00935F23" w:rsidRDefault="001A1F4F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Osmanlije Seldžuci osvajaju Malu Aziju, Siriju i Palestinu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širenje arapskog jezika i islama te ometanje hodočašća kršćana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- papa </w:t>
            </w:r>
            <w:r w:rsidRPr="00935F2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Urban II. </w:t>
            </w:r>
            <w:r w:rsidRPr="00935F23">
              <w:rPr>
                <w:rFonts w:ascii="Calibri Light" w:hAnsi="Calibri Light" w:cs="Calibri Light"/>
                <w:sz w:val="24"/>
                <w:szCs w:val="24"/>
              </w:rPr>
              <w:t>na saboru u</w:t>
            </w:r>
            <w:r w:rsidRPr="00935F2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F2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Clermontu</w:t>
            </w:r>
            <w:proofErr w:type="spellEnd"/>
            <w:r w:rsidRPr="00935F2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Pr="00935F23">
              <w:rPr>
                <w:rFonts w:ascii="Calibri Light" w:hAnsi="Calibri Light" w:cs="Calibri Light"/>
                <w:sz w:val="24"/>
                <w:szCs w:val="24"/>
              </w:rPr>
              <w:t>pozvao na</w:t>
            </w:r>
            <w:r w:rsidRPr="00935F2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križarski rat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- osam križarskih ratova; od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XI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. do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XIII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>. stoljeća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vođeni zbog vjerskih, ali i političkih interesa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- križarska osvajanja: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1099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Pr="00935F2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Jeruzalem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1202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Pr="00935F2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Zadar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1204</w:t>
            </w:r>
            <w:proofErr w:type="spellEnd"/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Pr="00935F2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Konstantinopol</w:t>
            </w: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35F23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srušili Bizantsko i uspostavili Latinsko Carstvo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>- posljedice: - razvoj trgovine i upoznavanje novih obrta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                     - kulturni razvoj Europe</w:t>
            </w:r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                     - pogoršanje odnosa kršćana i </w:t>
            </w:r>
            <w:proofErr w:type="spellStart"/>
            <w:r w:rsidRPr="00935F23">
              <w:rPr>
                <w:rFonts w:ascii="Calibri Light" w:hAnsi="Calibri Light" w:cs="Calibri Light"/>
                <w:sz w:val="24"/>
                <w:szCs w:val="24"/>
              </w:rPr>
              <w:t>muslimana</w:t>
            </w:r>
            <w:proofErr w:type="spellEnd"/>
          </w:p>
          <w:p w:rsidR="009B00E9" w:rsidRPr="00935F23" w:rsidRDefault="009B00E9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                      - stvaranje duhovno-viteških redova: </w:t>
            </w:r>
            <w:r w:rsidRPr="00935F2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templari </w:t>
            </w:r>
            <w:r w:rsidRPr="00935F23">
              <w:rPr>
                <w:rFonts w:ascii="Calibri Light" w:hAnsi="Calibri Light" w:cs="Calibri Light"/>
                <w:sz w:val="24"/>
                <w:szCs w:val="24"/>
              </w:rPr>
              <w:t xml:space="preserve">i </w:t>
            </w:r>
            <w:proofErr w:type="spellStart"/>
            <w:r w:rsidRPr="00935F2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ivanovci</w:t>
            </w:r>
            <w:proofErr w:type="spellEnd"/>
          </w:p>
        </w:tc>
      </w:tr>
    </w:tbl>
    <w:p w:rsidR="009B00E9" w:rsidRPr="00935F23" w:rsidRDefault="009B00E9" w:rsidP="009B00E9">
      <w:pPr>
        <w:rPr>
          <w:rFonts w:ascii="Calibri Light" w:hAnsi="Calibri Light" w:cs="Calibri Light"/>
          <w:sz w:val="24"/>
          <w:szCs w:val="24"/>
        </w:rPr>
      </w:pPr>
    </w:p>
    <w:p w:rsidR="009B00E9" w:rsidRPr="00935F23" w:rsidRDefault="009B00E9" w:rsidP="009B00E9">
      <w:pPr>
        <w:rPr>
          <w:rFonts w:ascii="Calibri Light" w:hAnsi="Calibri Light" w:cs="Calibri Light"/>
          <w:sz w:val="24"/>
          <w:szCs w:val="24"/>
        </w:rPr>
      </w:pPr>
    </w:p>
    <w:p w:rsidR="0038543A" w:rsidRPr="00935F23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935F23" w:rsidSect="009B00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00E9"/>
    <w:rsid w:val="001A1F4F"/>
    <w:rsid w:val="0038543A"/>
    <w:rsid w:val="00535E0A"/>
    <w:rsid w:val="00605862"/>
    <w:rsid w:val="00935F23"/>
    <w:rsid w:val="009B00E9"/>
    <w:rsid w:val="009F58E2"/>
    <w:rsid w:val="00DE02FE"/>
    <w:rsid w:val="00E1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E9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9B00E9"/>
    <w:pPr>
      <w:spacing w:after="0" w:line="240" w:lineRule="auto"/>
    </w:pPr>
    <w:rPr>
      <w:rFonts w:ascii="Arial" w:eastAsiaTheme="minorEastAsia" w:hAnsi="Arial" w:cs="Arial"/>
      <w:lang w:eastAsia="hr-HR"/>
    </w:rPr>
  </w:style>
  <w:style w:type="table" w:styleId="TableGrid">
    <w:name w:val="Table Grid"/>
    <w:basedOn w:val="TableNormal"/>
    <w:uiPriority w:val="39"/>
    <w:rsid w:val="009B0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9B00E9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9B00E9"/>
    <w:rPr>
      <w:rFonts w:ascii="Arial" w:hAnsi="Arial" w:cs="Arial" w:hint="default"/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9B00E9"/>
    <w:pPr>
      <w:spacing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9B00E9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9B00E9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9B00E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B00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ate.kahoot.it/details/krizarski-ratovi/5f0f86f9-c725-4ff7-888f-2f71143bcee3" TargetMode="External"/><Relationship Id="rId4" Type="http://schemas.openxmlformats.org/officeDocument/2006/relationships/hyperlink" Target="https://www.youtube.com/watch?v=y-tOz7Qim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</cp:revision>
  <dcterms:created xsi:type="dcterms:W3CDTF">2019-09-23T08:41:00Z</dcterms:created>
  <dcterms:modified xsi:type="dcterms:W3CDTF">2020-06-16T13:00:00Z</dcterms:modified>
</cp:coreProperties>
</file>